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11CE" w14:textId="77777777" w:rsidR="00155514" w:rsidRDefault="002E6423">
      <w:pPr>
        <w:spacing w:after="67"/>
        <w:ind w:left="-882" w:right="-878"/>
      </w:pPr>
      <w:r>
        <w:rPr>
          <w:noProof/>
        </w:rPr>
        <w:drawing>
          <wp:inline distT="0" distB="0" distL="0" distR="0" wp14:anchorId="62A2315A" wp14:editId="034C2DE1">
            <wp:extent cx="6848857" cy="2097024"/>
            <wp:effectExtent l="0" t="0" r="0" b="0"/>
            <wp:docPr id="3137" name="Picture 3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" name="Picture 3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8857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52" w:type="dxa"/>
        <w:tblInd w:w="-861" w:type="dxa"/>
        <w:tblCellMar>
          <w:top w:w="45" w:type="dxa"/>
          <w:left w:w="120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5340"/>
        <w:gridCol w:w="5412"/>
      </w:tblGrid>
      <w:tr w:rsidR="00155514" w14:paraId="7C0D36F6" w14:textId="77777777">
        <w:trPr>
          <w:trHeight w:val="791"/>
        </w:trPr>
        <w:tc>
          <w:tcPr>
            <w:tcW w:w="10752" w:type="dxa"/>
            <w:gridSpan w:val="2"/>
            <w:tcBorders>
              <w:top w:val="single" w:sz="8" w:space="0" w:color="00275D"/>
              <w:left w:val="single" w:sz="8" w:space="0" w:color="00275D"/>
              <w:bottom w:val="nil"/>
              <w:right w:val="single" w:sz="8" w:space="0" w:color="00275D"/>
            </w:tcBorders>
            <w:shd w:val="clear" w:color="auto" w:fill="00275D"/>
            <w:vAlign w:val="center"/>
          </w:tcPr>
          <w:p w14:paraId="65EACED2" w14:textId="77777777" w:rsidR="00155514" w:rsidRDefault="002E6423">
            <w:pPr>
              <w:spacing w:after="0"/>
              <w:ind w:left="222"/>
            </w:pPr>
            <w:r>
              <w:rPr>
                <w:color w:val="96A0C0"/>
                <w:sz w:val="32"/>
              </w:rPr>
              <w:t>3. Responsible use of social networking sites</w:t>
            </w:r>
          </w:p>
        </w:tc>
      </w:tr>
      <w:tr w:rsidR="00155514" w14:paraId="52DE5222" w14:textId="77777777">
        <w:trPr>
          <w:trHeight w:val="64"/>
        </w:trPr>
        <w:tc>
          <w:tcPr>
            <w:tcW w:w="10752" w:type="dxa"/>
            <w:gridSpan w:val="2"/>
            <w:tcBorders>
              <w:top w:val="nil"/>
              <w:left w:val="single" w:sz="8" w:space="0" w:color="00275D"/>
              <w:bottom w:val="nil"/>
              <w:right w:val="single" w:sz="8" w:space="0" w:color="00275D"/>
            </w:tcBorders>
          </w:tcPr>
          <w:p w14:paraId="2202720E" w14:textId="77777777" w:rsidR="00155514" w:rsidRDefault="00155514"/>
        </w:tc>
      </w:tr>
      <w:tr w:rsidR="00155514" w14:paraId="791BD201" w14:textId="77777777">
        <w:trPr>
          <w:trHeight w:val="798"/>
        </w:trPr>
        <w:tc>
          <w:tcPr>
            <w:tcW w:w="5340" w:type="dxa"/>
            <w:tcBorders>
              <w:top w:val="nil"/>
              <w:left w:val="single" w:sz="8" w:space="0" w:color="00275D"/>
              <w:bottom w:val="nil"/>
              <w:right w:val="nil"/>
            </w:tcBorders>
            <w:shd w:val="clear" w:color="auto" w:fill="99A2C2"/>
          </w:tcPr>
          <w:p w14:paraId="3601D465" w14:textId="0F65C716" w:rsidR="00155514" w:rsidRPr="002E6423" w:rsidRDefault="002E6423" w:rsidP="002E6423">
            <w:pPr>
              <w:spacing w:after="0"/>
              <w:rPr>
                <w:b/>
                <w:bCs/>
                <w:sz w:val="40"/>
                <w:szCs w:val="40"/>
              </w:rPr>
            </w:pPr>
            <w:r w:rsidRPr="002E6423">
              <w:rPr>
                <w:b/>
                <w:bCs/>
                <w:color w:val="FFC000"/>
                <w:sz w:val="40"/>
                <w:szCs w:val="40"/>
              </w:rPr>
              <w:t xml:space="preserve">HAMPTON RANGERS JUNIORS </w:t>
            </w:r>
          </w:p>
        </w:tc>
        <w:tc>
          <w:tcPr>
            <w:tcW w:w="5411" w:type="dxa"/>
            <w:vMerge w:val="restart"/>
            <w:tcBorders>
              <w:top w:val="nil"/>
              <w:left w:val="nil"/>
              <w:bottom w:val="nil"/>
              <w:right w:val="single" w:sz="8" w:space="0" w:color="00275D"/>
            </w:tcBorders>
          </w:tcPr>
          <w:p w14:paraId="19AE6960" w14:textId="77777777" w:rsidR="003E7E6C" w:rsidRPr="003E7E6C" w:rsidRDefault="003E7E6C" w:rsidP="003E7E6C">
            <w:pPr>
              <w:spacing w:after="240" w:line="262" w:lineRule="auto"/>
              <w:ind w:left="256" w:right="232"/>
            </w:pPr>
          </w:p>
          <w:p w14:paraId="05881709" w14:textId="1F6C52BA" w:rsidR="00155514" w:rsidRDefault="002E6423" w:rsidP="003E7E6C">
            <w:pPr>
              <w:numPr>
                <w:ilvl w:val="0"/>
                <w:numId w:val="1"/>
              </w:numPr>
              <w:spacing w:after="240" w:line="262" w:lineRule="auto"/>
              <w:ind w:right="232" w:hanging="256"/>
            </w:pPr>
            <w:r>
              <w:rPr>
                <w:sz w:val="18"/>
              </w:rPr>
              <w:lastRenderedPageBreak/>
              <w:t>inform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CWO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 w:rsidR="003E7E6C">
              <w:rPr>
                <w:sz w:val="18"/>
              </w:rPr>
              <w:t xml:space="preserve"> h</w:t>
            </w:r>
            <w:r>
              <w:rPr>
                <w:sz w:val="18"/>
              </w:rPr>
              <w:t>ave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 w:rsidR="003E7E6C">
              <w:rPr>
                <w:sz w:val="18"/>
              </w:rPr>
              <w:t xml:space="preserve"> </w:t>
            </w:r>
            <w:r w:rsidRPr="003E7E6C">
              <w:rPr>
                <w:sz w:val="18"/>
              </w:rPr>
              <w:t>inappropriate</w:t>
            </w:r>
            <w:r w:rsidR="003E7E6C">
              <w:rPr>
                <w:sz w:val="18"/>
              </w:rPr>
              <w:t xml:space="preserve"> </w:t>
            </w:r>
            <w:r w:rsidRPr="003E7E6C">
              <w:rPr>
                <w:sz w:val="18"/>
              </w:rPr>
              <w:t xml:space="preserve">communications online, keeping a record of any inappropriate, </w:t>
            </w:r>
            <w:proofErr w:type="gramStart"/>
            <w:r w:rsidRPr="003E7E6C">
              <w:rPr>
                <w:sz w:val="18"/>
              </w:rPr>
              <w:t>threatening</w:t>
            </w:r>
            <w:proofErr w:type="gramEnd"/>
            <w:r w:rsidRPr="003E7E6C">
              <w:rPr>
                <w:sz w:val="18"/>
              </w:rPr>
              <w:t xml:space="preserve"> or offensive material as this may be needed as evidence.</w:t>
            </w:r>
          </w:p>
          <w:p w14:paraId="50E8620D" w14:textId="2C706479" w:rsidR="00155514" w:rsidRDefault="003E7E6C">
            <w:pPr>
              <w:spacing w:after="3"/>
            </w:pPr>
            <w:r>
              <w:rPr>
                <w:b/>
                <w:sz w:val="18"/>
              </w:rPr>
              <w:t>Do not</w:t>
            </w:r>
          </w:p>
          <w:p w14:paraId="7E0665E2" w14:textId="77777777" w:rsidR="00155514" w:rsidRDefault="002E6423">
            <w:pPr>
              <w:spacing w:after="0" w:line="262" w:lineRule="auto"/>
              <w:ind w:right="132"/>
            </w:pPr>
            <w:r>
              <w:rPr>
                <w:sz w:val="18"/>
              </w:rPr>
              <w:t>Unless a child/young person is a direct relation, the coaches, manage</w:t>
            </w:r>
            <w:r>
              <w:rPr>
                <w:sz w:val="18"/>
              </w:rPr>
              <w:t xml:space="preserve">rs, referees, medics and club officials should not: </w:t>
            </w:r>
          </w:p>
          <w:p w14:paraId="567F9526" w14:textId="3B04D769" w:rsidR="00155514" w:rsidRDefault="002E6423">
            <w:pPr>
              <w:numPr>
                <w:ilvl w:val="0"/>
                <w:numId w:val="1"/>
              </w:numPr>
              <w:spacing w:after="0" w:line="262" w:lineRule="auto"/>
              <w:ind w:right="232" w:hanging="256"/>
            </w:pPr>
            <w:r>
              <w:rPr>
                <w:sz w:val="18"/>
              </w:rPr>
              <w:t>accept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3E7E6C">
              <w:rPr>
                <w:sz w:val="18"/>
              </w:rPr>
              <w:t xml:space="preserve"> f</w:t>
            </w:r>
            <w:r>
              <w:rPr>
                <w:sz w:val="18"/>
              </w:rPr>
              <w:t>riend,</w:t>
            </w:r>
            <w:r w:rsidR="003E7E6C">
              <w:rPr>
                <w:sz w:val="18"/>
              </w:rPr>
              <w:t xml:space="preserve"> players </w:t>
            </w:r>
            <w:r>
              <w:rPr>
                <w:sz w:val="18"/>
              </w:rPr>
              <w:t>or</w:t>
            </w:r>
            <w:r w:rsidR="003E7E6C">
              <w:rPr>
                <w:sz w:val="18"/>
              </w:rPr>
              <w:t xml:space="preserve"> r</w:t>
            </w:r>
            <w:r>
              <w:rPr>
                <w:sz w:val="18"/>
              </w:rPr>
              <w:t>eferees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U18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z w:val="18"/>
              </w:rPr>
              <w:tab/>
              <w:t>socia</w:t>
            </w:r>
            <w:r w:rsidR="003E7E6C">
              <w:rPr>
                <w:sz w:val="18"/>
              </w:rPr>
              <w:t xml:space="preserve">l </w:t>
            </w:r>
            <w:r>
              <w:rPr>
                <w:sz w:val="18"/>
              </w:rPr>
              <w:t>networking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sites they are members of or share their own personal social networking sites with children or young people involved in youth football </w:t>
            </w:r>
          </w:p>
          <w:p w14:paraId="7789AAFE" w14:textId="2E659DEE" w:rsidR="00155514" w:rsidRDefault="002E6423">
            <w:pPr>
              <w:numPr>
                <w:ilvl w:val="0"/>
                <w:numId w:val="1"/>
              </w:numPr>
              <w:spacing w:after="0" w:line="262" w:lineRule="auto"/>
              <w:ind w:right="232" w:hanging="256"/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>ake</w:t>
            </w:r>
            <w:r>
              <w:rPr>
                <w:sz w:val="18"/>
              </w:rPr>
              <w:tab/>
              <w:t>contact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young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z w:val="18"/>
              </w:rPr>
              <w:tab/>
              <w:t>known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football outside of the football context on social networking sites</w:t>
            </w:r>
          </w:p>
          <w:p w14:paraId="4FF8AB88" w14:textId="7F789B68" w:rsidR="003E7E6C" w:rsidRPr="003E7E6C" w:rsidRDefault="002E6423" w:rsidP="003E7E6C">
            <w:pPr>
              <w:numPr>
                <w:ilvl w:val="0"/>
                <w:numId w:val="1"/>
              </w:numPr>
              <w:spacing w:after="240" w:line="262" w:lineRule="auto"/>
              <w:ind w:right="232" w:hanging="256"/>
            </w:pPr>
            <w:r>
              <w:rPr>
                <w:sz w:val="18"/>
              </w:rPr>
              <w:t>use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 w:rsidR="003E7E6C">
              <w:rPr>
                <w:sz w:val="18"/>
              </w:rPr>
              <w:t xml:space="preserve"> web-based </w:t>
            </w:r>
            <w:r>
              <w:rPr>
                <w:sz w:val="18"/>
              </w:rPr>
              <w:t>communications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send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>perso</w:t>
            </w:r>
            <w:r w:rsidR="003E7E6C">
              <w:rPr>
                <w:sz w:val="18"/>
              </w:rPr>
              <w:t xml:space="preserve">nal </w:t>
            </w:r>
            <w:r>
              <w:rPr>
                <w:sz w:val="18"/>
              </w:rPr>
              <w:t xml:space="preserve">messages of a </w:t>
            </w:r>
            <w:r w:rsidR="003E7E6C">
              <w:rPr>
                <w:sz w:val="18"/>
              </w:rPr>
              <w:t>non-football</w:t>
            </w:r>
            <w:r>
              <w:rPr>
                <w:sz w:val="18"/>
              </w:rPr>
              <w:t xml:space="preserve"> nature to a child or young person</w:t>
            </w:r>
          </w:p>
          <w:p w14:paraId="7771CA75" w14:textId="11D96FC1" w:rsidR="00155514" w:rsidRDefault="002E6423" w:rsidP="003E7E6C">
            <w:pPr>
              <w:numPr>
                <w:ilvl w:val="0"/>
                <w:numId w:val="1"/>
              </w:numPr>
              <w:spacing w:after="240" w:line="262" w:lineRule="auto"/>
              <w:ind w:right="232" w:hanging="256"/>
            </w:pPr>
            <w:r w:rsidRPr="003E7E6C">
              <w:rPr>
                <w:sz w:val="18"/>
              </w:rPr>
              <w:t>engage</w:t>
            </w:r>
            <w:r w:rsidR="003E7E6C" w:rsidRPr="003E7E6C">
              <w:rPr>
                <w:sz w:val="18"/>
              </w:rPr>
              <w:t xml:space="preserve"> </w:t>
            </w:r>
            <w:r w:rsidRPr="003E7E6C">
              <w:rPr>
                <w:sz w:val="18"/>
              </w:rPr>
              <w:t>in</w:t>
            </w:r>
            <w:r w:rsidR="003E7E6C" w:rsidRPr="003E7E6C">
              <w:rPr>
                <w:sz w:val="18"/>
              </w:rPr>
              <w:t xml:space="preserve"> </w:t>
            </w:r>
            <w:r w:rsidRPr="003E7E6C">
              <w:rPr>
                <w:sz w:val="18"/>
              </w:rPr>
              <w:t>a</w:t>
            </w:r>
            <w:r w:rsidRPr="003E7E6C">
              <w:rPr>
                <w:sz w:val="18"/>
              </w:rPr>
              <w:t>ny</w:t>
            </w:r>
            <w:r w:rsidR="003E7E6C" w:rsidRPr="003E7E6C">
              <w:rPr>
                <w:sz w:val="18"/>
              </w:rPr>
              <w:t xml:space="preserve"> </w:t>
            </w:r>
            <w:r w:rsidRPr="003E7E6C">
              <w:rPr>
                <w:sz w:val="18"/>
              </w:rPr>
              <w:t>personal</w:t>
            </w:r>
            <w:r w:rsidR="003E7E6C" w:rsidRPr="003E7E6C">
              <w:rPr>
                <w:sz w:val="18"/>
              </w:rPr>
              <w:t xml:space="preserve"> </w:t>
            </w:r>
            <w:r w:rsidRPr="003E7E6C">
              <w:rPr>
                <w:sz w:val="18"/>
              </w:rPr>
              <w:t>communications,</w:t>
            </w:r>
            <w:r w:rsidR="003E7E6C" w:rsidRPr="003E7E6C">
              <w:rPr>
                <w:sz w:val="18"/>
              </w:rPr>
              <w:t xml:space="preserve"> </w:t>
            </w:r>
            <w:r w:rsidRPr="003E7E6C">
              <w:rPr>
                <w:sz w:val="18"/>
              </w:rPr>
              <w:t>‘banter’</w:t>
            </w:r>
            <w:r w:rsidR="003E7E6C" w:rsidRPr="003E7E6C">
              <w:rPr>
                <w:sz w:val="18"/>
              </w:rPr>
              <w:t xml:space="preserve"> </w:t>
            </w:r>
            <w:r w:rsidRPr="003E7E6C">
              <w:rPr>
                <w:sz w:val="18"/>
              </w:rPr>
              <w:t>or</w:t>
            </w:r>
            <w:r w:rsidR="003E7E6C" w:rsidRPr="003E7E6C">
              <w:rPr>
                <w:sz w:val="18"/>
              </w:rPr>
              <w:t xml:space="preserve"> </w:t>
            </w:r>
            <w:r w:rsidRPr="003E7E6C">
              <w:rPr>
                <w:sz w:val="18"/>
              </w:rPr>
              <w:t>comments.</w:t>
            </w:r>
          </w:p>
          <w:p w14:paraId="6370D1D4" w14:textId="0B3F46DA" w:rsidR="00155514" w:rsidRDefault="002E6423">
            <w:pPr>
              <w:spacing w:after="0" w:line="262" w:lineRule="auto"/>
              <w:ind w:right="998"/>
            </w:pPr>
            <w:r>
              <w:rPr>
                <w:b/>
                <w:sz w:val="18"/>
              </w:rPr>
              <w:t xml:space="preserve">Further FA guidance is available on the following areas: </w:t>
            </w: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ab/>
              <w:t xml:space="preserve">Social networking, websites, mobile </w:t>
            </w:r>
            <w:proofErr w:type="gramStart"/>
            <w:r w:rsidR="003E7E6C">
              <w:rPr>
                <w:sz w:val="18"/>
              </w:rPr>
              <w:t xml:space="preserve">phones,   </w:t>
            </w:r>
            <w:proofErr w:type="gramEnd"/>
            <w:r w:rsidR="003E7E6C">
              <w:rPr>
                <w:sz w:val="18"/>
              </w:rPr>
              <w:t xml:space="preserve"> and email</w:t>
            </w:r>
            <w:r>
              <w:rPr>
                <w:sz w:val="18"/>
              </w:rPr>
              <w:t xml:space="preserve"> communications</w:t>
            </w:r>
          </w:p>
          <w:p w14:paraId="7A2E9E6F" w14:textId="77777777" w:rsidR="00155514" w:rsidRDefault="002E6423">
            <w:pPr>
              <w:numPr>
                <w:ilvl w:val="0"/>
                <w:numId w:val="2"/>
              </w:numPr>
              <w:spacing w:after="3"/>
            </w:pPr>
            <w:r>
              <w:rPr>
                <w:sz w:val="18"/>
              </w:rPr>
              <w:t>Running a website - Do’s and Don’ts</w:t>
            </w:r>
          </w:p>
          <w:p w14:paraId="69810228" w14:textId="77777777" w:rsidR="00155514" w:rsidRDefault="002E6423">
            <w:pPr>
              <w:numPr>
                <w:ilvl w:val="0"/>
                <w:numId w:val="2"/>
              </w:numPr>
              <w:spacing w:after="3"/>
            </w:pPr>
            <w:r>
              <w:rPr>
                <w:b/>
                <w:sz w:val="18"/>
              </w:rPr>
              <w:t>Responsible use of Social Networking</w:t>
            </w:r>
            <w:r>
              <w:rPr>
                <w:b/>
                <w:sz w:val="18"/>
              </w:rPr>
              <w:t xml:space="preserve"> sites</w:t>
            </w:r>
          </w:p>
          <w:p w14:paraId="51CD80E7" w14:textId="15C0E888" w:rsidR="00155514" w:rsidRDefault="002E6423" w:rsidP="003E7E6C">
            <w:pPr>
              <w:numPr>
                <w:ilvl w:val="0"/>
                <w:numId w:val="2"/>
              </w:numPr>
              <w:spacing w:after="3"/>
            </w:pPr>
            <w:r>
              <w:rPr>
                <w:sz w:val="18"/>
              </w:rPr>
              <w:t xml:space="preserve">Communicating responsibly with Young Leaders, Coaches and </w:t>
            </w:r>
            <w:r w:rsidRPr="003E7E6C">
              <w:rPr>
                <w:sz w:val="18"/>
              </w:rPr>
              <w:t>Referees Under 18</w:t>
            </w:r>
          </w:p>
          <w:p w14:paraId="53D710C8" w14:textId="77777777" w:rsidR="00155514" w:rsidRDefault="002E6423">
            <w:pPr>
              <w:numPr>
                <w:ilvl w:val="0"/>
                <w:numId w:val="2"/>
              </w:numPr>
              <w:spacing w:after="3"/>
            </w:pPr>
            <w:r>
              <w:rPr>
                <w:sz w:val="18"/>
              </w:rPr>
              <w:t>Using Texts and Emails with U18s – Do’s and Don’ts</w:t>
            </w:r>
          </w:p>
          <w:p w14:paraId="7CABB3F3" w14:textId="2EE0C9DD" w:rsidR="00155514" w:rsidRDefault="002E6423">
            <w:pPr>
              <w:numPr>
                <w:ilvl w:val="0"/>
                <w:numId w:val="2"/>
              </w:numPr>
              <w:spacing w:after="0" w:line="262" w:lineRule="auto"/>
            </w:pPr>
            <w:r>
              <w:rPr>
                <w:sz w:val="18"/>
              </w:rPr>
              <w:t xml:space="preserve">Guidance for parents/carers - Responsible use of text, </w:t>
            </w:r>
            <w:r w:rsidR="003E7E6C">
              <w:rPr>
                <w:sz w:val="18"/>
              </w:rPr>
              <w:t>email,</w:t>
            </w:r>
            <w:r>
              <w:rPr>
                <w:sz w:val="18"/>
              </w:rPr>
              <w:t xml:space="preserve"> and   </w:t>
            </w:r>
            <w:r>
              <w:rPr>
                <w:sz w:val="18"/>
              </w:rPr>
              <w:tab/>
              <w:t>social networking sites</w:t>
            </w:r>
          </w:p>
          <w:p w14:paraId="622375AD" w14:textId="3AE46D94" w:rsidR="00155514" w:rsidRDefault="002E6423">
            <w:pPr>
              <w:numPr>
                <w:ilvl w:val="0"/>
                <w:numId w:val="2"/>
              </w:numPr>
              <w:spacing w:after="240" w:line="262" w:lineRule="auto"/>
            </w:pPr>
            <w:r>
              <w:rPr>
                <w:sz w:val="18"/>
              </w:rPr>
              <w:t>Guidance for U18s using: Club Web</w:t>
            </w:r>
            <w:r w:rsidR="003E7E6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Pages, Social </w:t>
            </w:r>
            <w:r w:rsidR="003E7E6C">
              <w:rPr>
                <w:sz w:val="18"/>
              </w:rPr>
              <w:t xml:space="preserve">Networks, </w:t>
            </w:r>
            <w:r w:rsidR="003E7E6C">
              <w:rPr>
                <w:sz w:val="18"/>
              </w:rPr>
              <w:tab/>
            </w:r>
            <w:r>
              <w:rPr>
                <w:sz w:val="18"/>
              </w:rPr>
              <w:t>Email and Texts</w:t>
            </w:r>
          </w:p>
          <w:p w14:paraId="05664631" w14:textId="77777777" w:rsidR="00155514" w:rsidRDefault="002E6423">
            <w:pPr>
              <w:spacing w:after="3"/>
            </w:pPr>
            <w:r>
              <w:rPr>
                <w:b/>
                <w:sz w:val="18"/>
              </w:rPr>
              <w:t>Acknowledgements</w:t>
            </w:r>
          </w:p>
          <w:p w14:paraId="3F9F7F32" w14:textId="77777777" w:rsidR="00155514" w:rsidRDefault="002E6423">
            <w:pPr>
              <w:spacing w:after="0" w:line="262" w:lineRule="auto"/>
              <w:ind w:right="293"/>
            </w:pPr>
            <w:r>
              <w:rPr>
                <w:sz w:val="18"/>
              </w:rPr>
              <w:t xml:space="preserve">The FA would like to acknowledge that the development of this guidance </w:t>
            </w:r>
            <w:r>
              <w:rPr>
                <w:sz w:val="18"/>
              </w:rPr>
              <w:t xml:space="preserve">has been assisted by guidance written by the Amateur </w:t>
            </w:r>
          </w:p>
          <w:p w14:paraId="64DF803F" w14:textId="77777777" w:rsidR="00155514" w:rsidRDefault="002E6423">
            <w:pPr>
              <w:spacing w:after="3"/>
            </w:pPr>
            <w:r>
              <w:rPr>
                <w:sz w:val="18"/>
              </w:rPr>
              <w:t xml:space="preserve">Swimming Association, England and Wales Cricket Board, Child </w:t>
            </w:r>
          </w:p>
          <w:p w14:paraId="6D47DDFB" w14:textId="77777777" w:rsidR="00155514" w:rsidRDefault="002E6423">
            <w:pPr>
              <w:spacing w:after="0"/>
            </w:pPr>
            <w:r>
              <w:rPr>
                <w:sz w:val="18"/>
              </w:rPr>
              <w:t xml:space="preserve">Protection in Sport Unit and Child Exploitation Online Protection centre. </w:t>
            </w:r>
          </w:p>
        </w:tc>
      </w:tr>
      <w:tr w:rsidR="00155514" w14:paraId="6B96710E" w14:textId="77777777">
        <w:trPr>
          <w:trHeight w:val="10123"/>
        </w:trPr>
        <w:tc>
          <w:tcPr>
            <w:tcW w:w="5340" w:type="dxa"/>
            <w:tcBorders>
              <w:top w:val="nil"/>
              <w:left w:val="single" w:sz="8" w:space="0" w:color="00275D"/>
              <w:bottom w:val="nil"/>
              <w:right w:val="nil"/>
            </w:tcBorders>
          </w:tcPr>
          <w:p w14:paraId="3B5458E4" w14:textId="4F9197DF" w:rsidR="00155514" w:rsidRDefault="002E6423">
            <w:pPr>
              <w:spacing w:after="240" w:line="262" w:lineRule="auto"/>
              <w:ind w:left="283" w:right="57"/>
            </w:pPr>
            <w:r>
              <w:rPr>
                <w:sz w:val="18"/>
              </w:rPr>
              <w:lastRenderedPageBreak/>
              <w:t xml:space="preserve">The following guidance is provided not as an obstacle but to support clubs and leagues to manage their safeguarding responsibilities effectively. It aims to ensure children, young people, coaches, </w:t>
            </w:r>
            <w:r w:rsidR="003E7E6C">
              <w:rPr>
                <w:sz w:val="18"/>
              </w:rPr>
              <w:t>referees,</w:t>
            </w:r>
            <w:r>
              <w:rPr>
                <w:sz w:val="18"/>
              </w:rPr>
              <w:t xml:space="preserve"> and adults in a position of trust are not subjecte</w:t>
            </w:r>
            <w:r>
              <w:rPr>
                <w:sz w:val="18"/>
              </w:rPr>
              <w:t xml:space="preserve">d to improper online behaviour or improper allegations. </w:t>
            </w:r>
          </w:p>
          <w:p w14:paraId="2DE2E54A" w14:textId="77777777" w:rsidR="00155514" w:rsidRDefault="002E6423">
            <w:pPr>
              <w:spacing w:after="236" w:line="266" w:lineRule="auto"/>
              <w:ind w:left="283"/>
            </w:pPr>
            <w:r>
              <w:rPr>
                <w:sz w:val="18"/>
              </w:rPr>
              <w:t>If a club decides that the most effective way of communicating to young people is via a social networking site then the club is</w:t>
            </w:r>
            <w:r>
              <w:rPr>
                <w:b/>
                <w:sz w:val="18"/>
              </w:rPr>
              <w:t xml:space="preserve"> strongly advised to set up an account in the name of the club</w:t>
            </w:r>
            <w:r>
              <w:rPr>
                <w:sz w:val="18"/>
              </w:rPr>
              <w:t xml:space="preserve"> and expli</w:t>
            </w:r>
            <w:r>
              <w:rPr>
                <w:sz w:val="18"/>
              </w:rPr>
              <w:t xml:space="preserve">citly for use by named club members, parents and carers solely about football matters e.g. fixtures, cancellations and team selection. </w:t>
            </w:r>
          </w:p>
          <w:p w14:paraId="74832624" w14:textId="77777777" w:rsidR="00155514" w:rsidRDefault="002E6423">
            <w:pPr>
              <w:spacing w:after="240" w:line="262" w:lineRule="auto"/>
              <w:ind w:left="283"/>
            </w:pPr>
            <w:r>
              <w:rPr>
                <w:sz w:val="18"/>
              </w:rPr>
              <w:t>Coaches, referee mentors, club officials and others in a position of trust in football need to act responsibly both on a</w:t>
            </w:r>
            <w:r>
              <w:rPr>
                <w:sz w:val="18"/>
              </w:rPr>
              <w:t xml:space="preserve">nd off the field and this includes the use of electronic communications. </w:t>
            </w:r>
          </w:p>
          <w:p w14:paraId="665B203F" w14:textId="5EE2F81B" w:rsidR="00155514" w:rsidRDefault="003E7E6C">
            <w:pPr>
              <w:spacing w:after="240" w:line="262" w:lineRule="auto"/>
              <w:ind w:left="283" w:right="7"/>
            </w:pPr>
            <w:r>
              <w:rPr>
                <w:sz w:val="18"/>
              </w:rPr>
              <w:t>Therefore,</w:t>
            </w:r>
            <w:r w:rsidR="002E6423">
              <w:rPr>
                <w:sz w:val="18"/>
              </w:rPr>
              <w:t xml:space="preserve"> The FA would suggest that as a general principle coaches, managers etc should avoid using social networking sites as the primary way of communicating with players. Children</w:t>
            </w:r>
            <w:r w:rsidR="002E6423">
              <w:rPr>
                <w:sz w:val="18"/>
              </w:rPr>
              <w:t xml:space="preserve"> and young people should be advised by their coaches, parents/carers and CWO to always tell an adult they trust about communications that make them feel uncomfortable or where they’ve been asked not to tell their parent/carer about the communication.</w:t>
            </w:r>
          </w:p>
          <w:p w14:paraId="50F103C0" w14:textId="77777777" w:rsidR="00155514" w:rsidRDefault="002E6423">
            <w:pPr>
              <w:spacing w:after="243"/>
              <w:ind w:left="283"/>
            </w:pPr>
            <w:r>
              <w:rPr>
                <w:sz w:val="18"/>
              </w:rPr>
              <w:t>The following is best practice in relation to social networking.</w:t>
            </w:r>
          </w:p>
          <w:p w14:paraId="4929C80C" w14:textId="77777777" w:rsidR="00155514" w:rsidRDefault="002E6423">
            <w:pPr>
              <w:spacing w:after="3"/>
              <w:ind w:left="283"/>
            </w:pPr>
            <w:r>
              <w:rPr>
                <w:b/>
                <w:sz w:val="18"/>
              </w:rPr>
              <w:t>Do</w:t>
            </w:r>
          </w:p>
          <w:p w14:paraId="62EC5264" w14:textId="3E6A0197" w:rsidR="00155514" w:rsidRDefault="003E7E6C">
            <w:pPr>
              <w:numPr>
                <w:ilvl w:val="0"/>
                <w:numId w:val="3"/>
              </w:numPr>
              <w:spacing w:after="0" w:line="262" w:lineRule="auto"/>
              <w:ind w:hanging="227"/>
            </w:pPr>
            <w:r>
              <w:rPr>
                <w:sz w:val="18"/>
              </w:rPr>
              <w:t>E</w:t>
            </w:r>
            <w:r w:rsidR="002E6423">
              <w:rPr>
                <w:sz w:val="18"/>
              </w:rPr>
              <w:t>nsure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all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privacy</w:t>
            </w:r>
            <w:r w:rsidR="002E6423">
              <w:rPr>
                <w:sz w:val="18"/>
              </w:rPr>
              <w:tab/>
              <w:t>settings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are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locked</w:t>
            </w:r>
            <w:r w:rsidR="002E6423">
              <w:rPr>
                <w:sz w:val="18"/>
              </w:rPr>
              <w:tab/>
              <w:t>so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that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the</w:t>
            </w:r>
            <w:r w:rsidR="002E6423">
              <w:rPr>
                <w:sz w:val="18"/>
              </w:rPr>
              <w:tab/>
              <w:t xml:space="preserve">page(s) are used explicitly for club or league matters and are not used as a place to meet, share personal </w:t>
            </w:r>
            <w:r>
              <w:rPr>
                <w:sz w:val="18"/>
              </w:rPr>
              <w:t>details,</w:t>
            </w:r>
            <w:r w:rsidR="002E6423">
              <w:rPr>
                <w:sz w:val="18"/>
              </w:rPr>
              <w:t xml:space="preserve"> or have priva</w:t>
            </w:r>
            <w:r w:rsidR="002E6423">
              <w:rPr>
                <w:sz w:val="18"/>
              </w:rPr>
              <w:t xml:space="preserve">te conversations </w:t>
            </w:r>
          </w:p>
          <w:p w14:paraId="1F21C4F6" w14:textId="65B72F93" w:rsidR="00155514" w:rsidRDefault="003E7E6C">
            <w:pPr>
              <w:numPr>
                <w:ilvl w:val="0"/>
                <w:numId w:val="3"/>
              </w:numPr>
              <w:spacing w:after="0" w:line="262" w:lineRule="auto"/>
              <w:ind w:hanging="227"/>
            </w:pPr>
            <w:r>
              <w:rPr>
                <w:sz w:val="18"/>
              </w:rPr>
              <w:t>N</w:t>
            </w:r>
            <w:r w:rsidR="002E6423">
              <w:rPr>
                <w:sz w:val="18"/>
              </w:rPr>
              <w:t>ominate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a</w:t>
            </w:r>
            <w:r>
              <w:rPr>
                <w:sz w:val="18"/>
              </w:rPr>
              <w:t xml:space="preserve"> c</w:t>
            </w:r>
            <w:r w:rsidR="002E6423">
              <w:rPr>
                <w:sz w:val="18"/>
              </w:rPr>
              <w:t>lub/league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official</w:t>
            </w:r>
            <w:r w:rsidR="002E6423">
              <w:rPr>
                <w:sz w:val="18"/>
              </w:rPr>
              <w:tab/>
              <w:t>to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monitor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club/league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social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networking page regularly and remove access for anyone behaving inappropriately</w:t>
            </w:r>
          </w:p>
          <w:p w14:paraId="6D8DC3CB" w14:textId="4FDF0AAB" w:rsidR="00155514" w:rsidRDefault="003E7E6C">
            <w:pPr>
              <w:numPr>
                <w:ilvl w:val="0"/>
                <w:numId w:val="3"/>
              </w:numPr>
              <w:spacing w:after="0" w:line="262" w:lineRule="auto"/>
              <w:ind w:hanging="227"/>
            </w:pPr>
            <w:r>
              <w:rPr>
                <w:sz w:val="18"/>
              </w:rPr>
              <w:t>M</w:t>
            </w:r>
            <w:r w:rsidR="002E6423">
              <w:rPr>
                <w:sz w:val="18"/>
              </w:rPr>
              <w:t>ake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sure</w:t>
            </w:r>
            <w:r>
              <w:rPr>
                <w:sz w:val="18"/>
              </w:rPr>
              <w:t xml:space="preserve"> e</w:t>
            </w:r>
            <w:r w:rsidR="002E6423">
              <w:rPr>
                <w:sz w:val="18"/>
              </w:rPr>
              <w:t>veryone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within</w:t>
            </w:r>
            <w:r>
              <w:rPr>
                <w:sz w:val="18"/>
              </w:rPr>
              <w:t xml:space="preserve"> your club </w:t>
            </w:r>
            <w:r w:rsidR="002E6423">
              <w:rPr>
                <w:sz w:val="18"/>
              </w:rPr>
              <w:t>knows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who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is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responsible</w:t>
            </w:r>
            <w:r w:rsidR="002E6423">
              <w:rPr>
                <w:sz w:val="18"/>
              </w:rPr>
              <w:tab/>
              <w:t xml:space="preserve">for monitoring the content of </w:t>
            </w:r>
            <w:r w:rsidR="002E6423">
              <w:rPr>
                <w:sz w:val="18"/>
              </w:rPr>
              <w:t>the social networking areas and how to contact them</w:t>
            </w:r>
          </w:p>
          <w:p w14:paraId="729D25F3" w14:textId="6C9CCBA7" w:rsidR="00155514" w:rsidRDefault="003E7E6C">
            <w:pPr>
              <w:numPr>
                <w:ilvl w:val="0"/>
                <w:numId w:val="3"/>
              </w:numPr>
              <w:spacing w:after="0"/>
              <w:ind w:hanging="227"/>
            </w:pPr>
            <w:r>
              <w:rPr>
                <w:sz w:val="18"/>
              </w:rPr>
              <w:t>P</w:t>
            </w:r>
            <w:r w:rsidR="002E6423">
              <w:rPr>
                <w:sz w:val="18"/>
              </w:rPr>
              <w:t>rovide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all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users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with</w:t>
            </w:r>
            <w:r w:rsidR="002E6423">
              <w:rPr>
                <w:sz w:val="18"/>
              </w:rPr>
              <w:tab/>
              <w:t>The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FAs</w:t>
            </w:r>
            <w:r w:rsidR="002E6423">
              <w:rPr>
                <w:sz w:val="18"/>
              </w:rPr>
              <w:tab/>
              <w:t>best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practice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guidance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on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using</w:t>
            </w:r>
            <w:r>
              <w:rPr>
                <w:sz w:val="18"/>
              </w:rPr>
              <w:t xml:space="preserve"> </w:t>
            </w:r>
            <w:r w:rsidR="002E6423">
              <w:rPr>
                <w:sz w:val="18"/>
              </w:rPr>
              <w:t>social networking sites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275D"/>
            </w:tcBorders>
          </w:tcPr>
          <w:p w14:paraId="11C5C800" w14:textId="77777777" w:rsidR="00155514" w:rsidRDefault="00155514"/>
        </w:tc>
      </w:tr>
      <w:tr w:rsidR="00155514" w14:paraId="01A89254" w14:textId="77777777">
        <w:trPr>
          <w:trHeight w:val="567"/>
        </w:trPr>
        <w:tc>
          <w:tcPr>
            <w:tcW w:w="10752" w:type="dxa"/>
            <w:gridSpan w:val="2"/>
            <w:tcBorders>
              <w:top w:val="nil"/>
              <w:left w:val="single" w:sz="8" w:space="0" w:color="00275D"/>
              <w:bottom w:val="nil"/>
              <w:right w:val="single" w:sz="8" w:space="0" w:color="00275D"/>
            </w:tcBorders>
            <w:shd w:val="clear" w:color="auto" w:fill="00275D"/>
          </w:tcPr>
          <w:p w14:paraId="057C03C0" w14:textId="77777777" w:rsidR="00155514" w:rsidRDefault="002E6423">
            <w:pPr>
              <w:tabs>
                <w:tab w:val="center" w:pos="1723"/>
                <w:tab w:val="center" w:pos="8284"/>
              </w:tabs>
              <w:spacing w:after="0"/>
            </w:pPr>
            <w:r>
              <w:tab/>
            </w:r>
            <w:r>
              <w:rPr>
                <w:b/>
                <w:color w:val="FFFFFF"/>
                <w:sz w:val="24"/>
              </w:rPr>
              <w:t>TheFA.com/</w:t>
            </w:r>
            <w:proofErr w:type="spellStart"/>
            <w:r>
              <w:rPr>
                <w:b/>
                <w:color w:val="FFFFFF"/>
                <w:sz w:val="24"/>
              </w:rPr>
              <w:t>Footballsafe</w:t>
            </w:r>
            <w:proofErr w:type="spellEnd"/>
            <w:r>
              <w:rPr>
                <w:b/>
                <w:color w:val="FFFFFF"/>
                <w:sz w:val="24"/>
              </w:rPr>
              <w:tab/>
            </w:r>
            <w:proofErr w:type="gramStart"/>
            <w:r>
              <w:rPr>
                <w:b/>
                <w:color w:val="96A0C0"/>
                <w:sz w:val="24"/>
              </w:rPr>
              <w:t>Let’s</w:t>
            </w:r>
            <w:proofErr w:type="gramEnd"/>
            <w:r>
              <w:rPr>
                <w:b/>
                <w:color w:val="96A0C0"/>
                <w:sz w:val="24"/>
              </w:rPr>
              <w:t xml:space="preserve"> make football safe - not sorry</w:t>
            </w:r>
          </w:p>
        </w:tc>
      </w:tr>
    </w:tbl>
    <w:p w14:paraId="3B024F1F" w14:textId="6E9EB155" w:rsidR="00000000" w:rsidRDefault="002E6423"/>
    <w:p w14:paraId="590600A4" w14:textId="47154FE7" w:rsidR="002E6423" w:rsidRDefault="002E6423">
      <w:r>
        <w:t>UPDATED JANUARY 2021</w:t>
      </w:r>
    </w:p>
    <w:p w14:paraId="17A71A5A" w14:textId="4D0F5F1C" w:rsidR="002E6423" w:rsidRDefault="002E6423">
      <w:r>
        <w:t>HAYLEIGH COWELL</w:t>
      </w:r>
    </w:p>
    <w:sectPr w:rsidR="002E6423">
      <w:pgSz w:w="11906" w:h="16838"/>
      <w:pgMar w:top="55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E82"/>
    <w:multiLevelType w:val="hybridMultilevel"/>
    <w:tmpl w:val="53DEDACC"/>
    <w:lvl w:ilvl="0" w:tplc="6AF0E79C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4782E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ECDC50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4C33F4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2AB828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DE8A7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EF138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8C806A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B84410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55429"/>
    <w:multiLevelType w:val="hybridMultilevel"/>
    <w:tmpl w:val="D54692E4"/>
    <w:lvl w:ilvl="0" w:tplc="D7383636">
      <w:start w:val="1"/>
      <w:numFmt w:val="bullet"/>
      <w:lvlText w:val="•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D0AA3C">
      <w:start w:val="1"/>
      <w:numFmt w:val="bullet"/>
      <w:lvlText w:val="o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A6370C">
      <w:start w:val="1"/>
      <w:numFmt w:val="bullet"/>
      <w:lvlText w:val="▪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36D9AC">
      <w:start w:val="1"/>
      <w:numFmt w:val="bullet"/>
      <w:lvlText w:val="•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9464E8">
      <w:start w:val="1"/>
      <w:numFmt w:val="bullet"/>
      <w:lvlText w:val="o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C84430">
      <w:start w:val="1"/>
      <w:numFmt w:val="bullet"/>
      <w:lvlText w:val="▪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ACDCF2">
      <w:start w:val="1"/>
      <w:numFmt w:val="bullet"/>
      <w:lvlText w:val="•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4CC992">
      <w:start w:val="1"/>
      <w:numFmt w:val="bullet"/>
      <w:lvlText w:val="o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941E54">
      <w:start w:val="1"/>
      <w:numFmt w:val="bullet"/>
      <w:lvlText w:val="▪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254FBB"/>
    <w:multiLevelType w:val="hybridMultilevel"/>
    <w:tmpl w:val="0D6EA73C"/>
    <w:lvl w:ilvl="0" w:tplc="5296B59E">
      <w:start w:val="1"/>
      <w:numFmt w:val="bullet"/>
      <w:lvlText w:val="•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E5E1A">
      <w:start w:val="1"/>
      <w:numFmt w:val="bullet"/>
      <w:lvlText w:val="o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EBBC4">
      <w:start w:val="1"/>
      <w:numFmt w:val="bullet"/>
      <w:lvlText w:val="▪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124BD2">
      <w:start w:val="1"/>
      <w:numFmt w:val="bullet"/>
      <w:lvlText w:val="•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383548">
      <w:start w:val="1"/>
      <w:numFmt w:val="bullet"/>
      <w:lvlText w:val="o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FAF28A">
      <w:start w:val="1"/>
      <w:numFmt w:val="bullet"/>
      <w:lvlText w:val="▪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1CCF8A">
      <w:start w:val="1"/>
      <w:numFmt w:val="bullet"/>
      <w:lvlText w:val="•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740CDE">
      <w:start w:val="1"/>
      <w:numFmt w:val="bullet"/>
      <w:lvlText w:val="o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722482">
      <w:start w:val="1"/>
      <w:numFmt w:val="bullet"/>
      <w:lvlText w:val="▪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14"/>
    <w:rsid w:val="00155514"/>
    <w:rsid w:val="002E6423"/>
    <w:rsid w:val="003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AD5B"/>
  <w15:docId w15:val="{243A58C8-415E-4C78-B578-4FD4DABA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cowell</dc:creator>
  <cp:keywords/>
  <cp:lastModifiedBy>hayleigh cowell</cp:lastModifiedBy>
  <cp:revision>2</cp:revision>
  <dcterms:created xsi:type="dcterms:W3CDTF">2021-01-10T14:09:00Z</dcterms:created>
  <dcterms:modified xsi:type="dcterms:W3CDTF">2021-01-10T14:09:00Z</dcterms:modified>
</cp:coreProperties>
</file>